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3BB5" w14:textId="77777777" w:rsidR="0035552B" w:rsidRDefault="0035552B"/>
    <w:p w14:paraId="0F234B13" w14:textId="77777777" w:rsidR="0035552B" w:rsidRDefault="0035552B"/>
    <w:p w14:paraId="5803D3D8" w14:textId="77777777" w:rsidR="0035552B" w:rsidRDefault="0035552B"/>
    <w:p w14:paraId="25E2EB4C" w14:textId="77777777" w:rsidR="0035552B" w:rsidRDefault="0035552B"/>
    <w:p w14:paraId="0D6996AF" w14:textId="3ED5110B" w:rsidR="0035552B" w:rsidRDefault="005664D9" w:rsidP="005664D9">
      <w:pPr>
        <w:jc w:val="center"/>
        <w:rPr>
          <w:rFonts w:ascii="Helvetica Neue" w:hAnsi="Helvetica Neue" w:cs="Helvetica Neue"/>
          <w:color w:val="000000"/>
          <w:sz w:val="28"/>
          <w:lang w:val="pt-PT"/>
        </w:rPr>
      </w:pPr>
      <w:r w:rsidRPr="005664D9">
        <w:rPr>
          <w:rFonts w:ascii="Helvetica Neue" w:hAnsi="Helvetica Neue" w:cs="Helvetica Neue"/>
          <w:color w:val="000000"/>
          <w:sz w:val="28"/>
          <w:lang w:val="pt-PT"/>
        </w:rPr>
        <w:t xml:space="preserve">Diretrizes sobre o </w:t>
      </w:r>
      <w:r>
        <w:rPr>
          <w:rFonts w:ascii="Helvetica Neue" w:hAnsi="Helvetica Neue" w:cs="Helvetica Neue"/>
          <w:color w:val="000000"/>
          <w:sz w:val="28"/>
          <w:lang w:val="pt-PT"/>
        </w:rPr>
        <w:t>c</w:t>
      </w:r>
      <w:r w:rsidRPr="005664D9">
        <w:rPr>
          <w:rFonts w:ascii="Helvetica Neue" w:hAnsi="Helvetica Neue" w:cs="Helvetica Neue"/>
          <w:color w:val="000000"/>
          <w:sz w:val="28"/>
          <w:lang w:val="pt-PT"/>
        </w:rPr>
        <w:t xml:space="preserve">onteúdo do </w:t>
      </w:r>
      <w:r w:rsidRPr="005664D9">
        <w:rPr>
          <w:rFonts w:ascii="Helvetica Neue" w:hAnsi="Helvetica Neue" w:cs="Helvetica Neue"/>
          <w:b/>
          <w:bCs/>
          <w:color w:val="000000"/>
          <w:sz w:val="28"/>
          <w:lang w:val="pt-PT"/>
        </w:rPr>
        <w:t>Documento Comprovativo de Aceitação do Estudante por parte da(s) instituição(</w:t>
      </w:r>
      <w:proofErr w:type="spellStart"/>
      <w:r w:rsidRPr="005664D9">
        <w:rPr>
          <w:rFonts w:ascii="Helvetica Neue" w:hAnsi="Helvetica Neue" w:cs="Helvetica Neue"/>
          <w:b/>
          <w:bCs/>
          <w:color w:val="000000"/>
          <w:sz w:val="28"/>
          <w:lang w:val="pt-PT"/>
        </w:rPr>
        <w:t>ões</w:t>
      </w:r>
      <w:proofErr w:type="spellEnd"/>
      <w:r>
        <w:rPr>
          <w:rFonts w:ascii="Helvetica Neue" w:hAnsi="Helvetica Neue" w:cs="Helvetica Neue"/>
          <w:color w:val="000000"/>
          <w:sz w:val="28"/>
          <w:lang w:val="pt-PT"/>
        </w:rPr>
        <w:t xml:space="preserve">) </w:t>
      </w:r>
    </w:p>
    <w:p w14:paraId="09D7F0D9" w14:textId="77777777" w:rsidR="005664D9" w:rsidRPr="005664D9" w:rsidRDefault="005664D9" w:rsidP="005664D9">
      <w:pPr>
        <w:jc w:val="center"/>
        <w:rPr>
          <w:rFonts w:ascii="Helvetica Neue" w:hAnsi="Helvetica Neue" w:cs="Helvetica Neue"/>
          <w:color w:val="000000"/>
          <w:sz w:val="28"/>
          <w:lang w:val="pt-PT"/>
        </w:rPr>
      </w:pPr>
    </w:p>
    <w:p w14:paraId="26C66369" w14:textId="0EFBB30F" w:rsidR="0035552B" w:rsidRPr="005664D9" w:rsidRDefault="005664D9" w:rsidP="005664D9">
      <w:pPr>
        <w:pStyle w:val="ListParagraph"/>
        <w:numPr>
          <w:ilvl w:val="0"/>
          <w:numId w:val="1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Nome do orientando;</w:t>
      </w:r>
    </w:p>
    <w:p w14:paraId="23E07096" w14:textId="6910F4AE" w:rsidR="0035552B" w:rsidRPr="005664D9" w:rsidRDefault="005664D9" w:rsidP="005664D9">
      <w:pPr>
        <w:pStyle w:val="ListParagraph"/>
        <w:numPr>
          <w:ilvl w:val="0"/>
          <w:numId w:val="1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Título do plano de trabalhos;</w:t>
      </w:r>
    </w:p>
    <w:p w14:paraId="744C023B" w14:textId="4A8793D2" w:rsidR="0035552B" w:rsidRPr="005664D9" w:rsidRDefault="005664D9" w:rsidP="005664D9">
      <w:pPr>
        <w:pStyle w:val="ListParagraph"/>
        <w:numPr>
          <w:ilvl w:val="0"/>
          <w:numId w:val="1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Data de início da bolsa;</w:t>
      </w:r>
    </w:p>
    <w:p w14:paraId="22FE862D" w14:textId="4E3ECC9C" w:rsidR="0035552B" w:rsidRPr="005664D9" w:rsidRDefault="005664D9" w:rsidP="005664D9">
      <w:pPr>
        <w:pStyle w:val="ListParagraph"/>
        <w:numPr>
          <w:ilvl w:val="0"/>
          <w:numId w:val="1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Q</w:t>
      </w:r>
      <w:r w:rsidRPr="005664D9">
        <w:rPr>
          <w:rFonts w:ascii="Calibri" w:hAnsi="Calibri" w:cs="Calibri"/>
          <w:color w:val="616161"/>
          <w:szCs w:val="22"/>
        </w:rPr>
        <w:t>ue a instituição em causa garante as condições necessárias ao bom desenvolvimento dos trabalhos de investigação;</w:t>
      </w:r>
    </w:p>
    <w:p w14:paraId="196E1FD3" w14:textId="5A3C5709" w:rsidR="0035552B" w:rsidRPr="005664D9" w:rsidRDefault="005664D9" w:rsidP="005664D9">
      <w:pPr>
        <w:pStyle w:val="ListParagraph"/>
        <w:numPr>
          <w:ilvl w:val="0"/>
          <w:numId w:val="1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Que a instituição deve cumprir o previsto no artigo 13.º do Estatuto do Bolseiro de Investigação, designadamente:  </w:t>
      </w:r>
    </w:p>
    <w:p w14:paraId="30C7B353" w14:textId="77777777" w:rsidR="0035552B" w:rsidRDefault="0035552B"/>
    <w:p w14:paraId="7D19B2B8" w14:textId="1DDBCD94" w:rsidR="0035552B" w:rsidRPr="005664D9" w:rsidRDefault="005664D9" w:rsidP="005664D9">
      <w:pPr>
        <w:pStyle w:val="ListParagraph"/>
        <w:numPr>
          <w:ilvl w:val="1"/>
          <w:numId w:val="2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acompanhar e fornece</w:t>
      </w:r>
      <w:r w:rsidRPr="005664D9">
        <w:rPr>
          <w:rFonts w:ascii="Calibri" w:hAnsi="Calibri" w:cs="Calibri"/>
          <w:color w:val="616161"/>
          <w:szCs w:val="22"/>
        </w:rPr>
        <w:t>r o apoio técnico e logístico necessário ao cumprimento do plano de atividades por parte do bolseiro, designando-lhe, aquando do início da bolsa, um coordenador que supervisiona a atividade desenvolvida; </w:t>
      </w:r>
    </w:p>
    <w:p w14:paraId="5DEA2EF5" w14:textId="0B61A7E6" w:rsidR="0035552B" w:rsidRPr="005664D9" w:rsidRDefault="005664D9" w:rsidP="005664D9">
      <w:pPr>
        <w:pStyle w:val="ListParagraph"/>
        <w:numPr>
          <w:ilvl w:val="1"/>
          <w:numId w:val="2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proceder à avaliação do desempenho do bolseiro;</w:t>
      </w:r>
    </w:p>
    <w:p w14:paraId="0E9150C2" w14:textId="6C8F85A7" w:rsidR="0035552B" w:rsidRPr="005664D9" w:rsidRDefault="005664D9" w:rsidP="005664D9">
      <w:pPr>
        <w:pStyle w:val="ListParagraph"/>
        <w:numPr>
          <w:ilvl w:val="1"/>
          <w:numId w:val="2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  <w:lang w:val="pt-PT"/>
        </w:rPr>
        <w:t>c</w:t>
      </w:r>
      <w:r w:rsidRPr="005664D9">
        <w:rPr>
          <w:rFonts w:ascii="Calibri" w:hAnsi="Calibri" w:cs="Calibri"/>
          <w:color w:val="616161"/>
          <w:szCs w:val="22"/>
        </w:rPr>
        <w:t>omunicar, atempadamente, ao bolseiro as regras de funcionamento da entidade de acolhimento; </w:t>
      </w:r>
    </w:p>
    <w:p w14:paraId="77D3E011" w14:textId="1DDFD331" w:rsidR="0035552B" w:rsidRPr="005664D9" w:rsidRDefault="005664D9" w:rsidP="005664D9">
      <w:pPr>
        <w:pStyle w:val="ListParagraph"/>
        <w:numPr>
          <w:ilvl w:val="1"/>
          <w:numId w:val="2"/>
        </w:numPr>
        <w:rPr>
          <w:rFonts w:ascii="Calibri" w:hAnsi="Calibri" w:cs="Calibri"/>
          <w:color w:val="616161"/>
          <w:szCs w:val="22"/>
        </w:rPr>
      </w:pPr>
      <w:r w:rsidRPr="005664D9">
        <w:rPr>
          <w:rFonts w:ascii="Calibri" w:hAnsi="Calibri" w:cs="Calibri"/>
          <w:color w:val="616161"/>
          <w:szCs w:val="22"/>
        </w:rPr>
        <w:t>prestar, a todo o momento, a informação necessária, por forma a garantir ao bolseiro o conhecimento do seu Estatuto.  </w:t>
      </w:r>
    </w:p>
    <w:p w14:paraId="1647D1DB" w14:textId="77777777" w:rsidR="0035552B" w:rsidRDefault="005664D9">
      <w:r>
        <w:rPr>
          <w:rFonts w:ascii="Helvetica Neue" w:hAnsi="Helvetica Neue" w:cs="Helvetica Neue"/>
          <w:color w:val="616161"/>
          <w:sz w:val="26"/>
        </w:rPr>
        <w:t> </w:t>
      </w:r>
    </w:p>
    <w:sectPr w:rsidR="0035552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F7B95"/>
    <w:multiLevelType w:val="hybridMultilevel"/>
    <w:tmpl w:val="90BC1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E359BC"/>
    <w:multiLevelType w:val="hybridMultilevel"/>
    <w:tmpl w:val="28D49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52596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52B"/>
    <w:rsid w:val="0035552B"/>
    <w:rsid w:val="005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D4349C"/>
  <w15:docId w15:val="{CCCAD83B-6313-3D49-A9D2-D3383D4E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D06B3094-50CB-3F44-A7CA-6A4C86C9B5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Camanho</cp:lastModifiedBy>
  <cp:revision>2</cp:revision>
  <dcterms:created xsi:type="dcterms:W3CDTF">2021-03-09T12:47:00Z</dcterms:created>
  <dcterms:modified xsi:type="dcterms:W3CDTF">2021-03-09T12:50:00Z</dcterms:modified>
</cp:coreProperties>
</file>